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FB45" w14:textId="77777777" w:rsidR="00310B84" w:rsidRDefault="00CC3F6F">
      <w:pPr>
        <w:pStyle w:val="a3"/>
        <w:spacing w:before="12"/>
        <w:ind w:left="16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37F0C6" wp14:editId="561CB6E4">
            <wp:simplePos x="0" y="0"/>
            <wp:positionH relativeFrom="page">
              <wp:posOffset>6032274</wp:posOffset>
            </wp:positionH>
            <wp:positionV relativeFrom="page">
              <wp:posOffset>9016511</wp:posOffset>
            </wp:positionV>
            <wp:extent cx="508373" cy="2354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73" cy="2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소아응급의학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세부전문의</w:t>
      </w:r>
      <w:r>
        <w:rPr>
          <w:color w:val="231F20"/>
          <w:spacing w:val="-6"/>
          <w:w w:val="90"/>
        </w:rPr>
        <w:t xml:space="preserve"> </w:t>
      </w:r>
      <w:proofErr w:type="spellStart"/>
      <w:r>
        <w:rPr>
          <w:color w:val="231F20"/>
          <w:w w:val="90"/>
        </w:rPr>
        <w:t>규정집</w:t>
      </w:r>
      <w:proofErr w:type="spellEnd"/>
    </w:p>
    <w:p w14:paraId="691A69B9" w14:textId="77777777" w:rsidR="00310B84" w:rsidRDefault="00CC3F6F">
      <w:pPr>
        <w:pStyle w:val="a4"/>
      </w:pPr>
      <w:r>
        <w:rPr>
          <w:color w:val="231F20"/>
          <w:w w:val="90"/>
        </w:rPr>
        <w:t>별지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제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7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호</w:t>
      </w:r>
    </w:p>
    <w:p w14:paraId="3556BF04" w14:textId="77777777" w:rsidR="00310B84" w:rsidRDefault="00310B84">
      <w:pPr>
        <w:pStyle w:val="a3"/>
        <w:rPr>
          <w:sz w:val="20"/>
        </w:rPr>
      </w:pPr>
    </w:p>
    <w:p w14:paraId="5BEACA01" w14:textId="77777777" w:rsidR="00310B84" w:rsidRDefault="00310B84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396"/>
        <w:gridCol w:w="1396"/>
        <w:gridCol w:w="1396"/>
        <w:gridCol w:w="1396"/>
        <w:gridCol w:w="1396"/>
      </w:tblGrid>
      <w:tr w:rsidR="00310B84" w14:paraId="154556B2" w14:textId="77777777">
        <w:trPr>
          <w:trHeight w:val="816"/>
        </w:trPr>
        <w:tc>
          <w:tcPr>
            <w:tcW w:w="8376" w:type="dxa"/>
            <w:gridSpan w:val="6"/>
            <w:tcBorders>
              <w:bottom w:val="single" w:sz="2" w:space="0" w:color="231F20"/>
            </w:tcBorders>
          </w:tcPr>
          <w:p w14:paraId="59546220" w14:textId="77777777" w:rsidR="00310B84" w:rsidRDefault="00CC3F6F">
            <w:pPr>
              <w:pStyle w:val="TableParagraph"/>
              <w:spacing w:before="139"/>
              <w:ind w:left="719" w:right="709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85"/>
                <w:sz w:val="26"/>
              </w:rPr>
              <w:t>소아응급의학</w:t>
            </w:r>
            <w:r>
              <w:rPr>
                <w:b/>
                <w:color w:val="231F20"/>
                <w:spacing w:val="18"/>
                <w:w w:val="85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세부전문의</w:t>
            </w:r>
            <w:r>
              <w:rPr>
                <w:b/>
                <w:color w:val="231F20"/>
                <w:spacing w:val="18"/>
                <w:w w:val="85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수련</w:t>
            </w:r>
            <w:r>
              <w:rPr>
                <w:b/>
                <w:color w:val="231F20"/>
                <w:spacing w:val="18"/>
                <w:w w:val="85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프로그램</w:t>
            </w:r>
            <w:r>
              <w:rPr>
                <w:b/>
                <w:color w:val="231F20"/>
                <w:spacing w:val="18"/>
                <w:w w:val="85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인증</w:t>
            </w:r>
            <w:r>
              <w:rPr>
                <w:b/>
                <w:color w:val="231F20"/>
                <w:spacing w:val="18"/>
                <w:w w:val="85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신청서</w:t>
            </w:r>
          </w:p>
        </w:tc>
      </w:tr>
      <w:tr w:rsidR="00310B84" w14:paraId="6ECA1F2B" w14:textId="77777777">
        <w:trPr>
          <w:trHeight w:val="548"/>
        </w:trPr>
        <w:tc>
          <w:tcPr>
            <w:tcW w:w="139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1BA1D0" w14:textId="77777777" w:rsidR="00310B84" w:rsidRDefault="00CC3F6F">
            <w:pPr>
              <w:pStyle w:val="TableParagraph"/>
              <w:spacing w:before="80"/>
              <w:ind w:left="77" w:right="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일련번호</w:t>
            </w:r>
          </w:p>
        </w:tc>
        <w:tc>
          <w:tcPr>
            <w:tcW w:w="279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1B7669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9A8FC8" w14:textId="77777777" w:rsidR="00310B84" w:rsidRDefault="00CC3F6F">
            <w:pPr>
              <w:pStyle w:val="TableParagraph"/>
              <w:spacing w:before="80"/>
              <w:ind w:left="40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병원명</w:t>
            </w:r>
            <w:proofErr w:type="spellEnd"/>
          </w:p>
        </w:tc>
        <w:tc>
          <w:tcPr>
            <w:tcW w:w="279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38ACC3D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B84" w14:paraId="26AF8168" w14:textId="77777777" w:rsidTr="00CC3F6F">
        <w:trPr>
          <w:trHeight w:val="548"/>
        </w:trPr>
        <w:tc>
          <w:tcPr>
            <w:tcW w:w="8376" w:type="dxa"/>
            <w:gridSpan w:val="6"/>
            <w:tcBorders>
              <w:top w:val="single" w:sz="2" w:space="0" w:color="231F20"/>
              <w:bottom w:val="single" w:sz="2" w:space="0" w:color="231F20"/>
            </w:tcBorders>
            <w:shd w:val="clear" w:color="auto" w:fill="F2F2F2" w:themeFill="background1" w:themeFillShade="F2"/>
          </w:tcPr>
          <w:p w14:paraId="5B1A9ABF" w14:textId="77777777" w:rsidR="00310B84" w:rsidRDefault="00CC3F6F" w:rsidP="00CC3F6F">
            <w:pPr>
              <w:pStyle w:val="TableParagraph"/>
              <w:spacing w:before="80"/>
              <w:ind w:left="56" w:firstLineChars="100" w:firstLine="200"/>
              <w:rPr>
                <w:sz w:val="20"/>
              </w:rPr>
            </w:pPr>
            <w:r>
              <w:rPr>
                <w:color w:val="231F20"/>
                <w:sz w:val="20"/>
              </w:rPr>
              <w:t>책임지도전문의</w:t>
            </w:r>
          </w:p>
        </w:tc>
      </w:tr>
      <w:tr w:rsidR="00310B84" w14:paraId="598AD067" w14:textId="77777777">
        <w:trPr>
          <w:trHeight w:val="559"/>
        </w:trPr>
        <w:tc>
          <w:tcPr>
            <w:tcW w:w="139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043B76" w14:textId="77777777" w:rsidR="00310B84" w:rsidRDefault="00CC3F6F">
            <w:pPr>
              <w:pStyle w:val="TableParagraph"/>
              <w:spacing w:before="85"/>
              <w:ind w:left="77" w:right="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전문과목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69FF0C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6A5FC1" w14:textId="77777777" w:rsidR="00310B84" w:rsidRDefault="00CC3F6F">
            <w:pPr>
              <w:pStyle w:val="TableParagraph"/>
              <w:spacing w:before="56" w:line="158" w:lineRule="auto"/>
              <w:ind w:left="500" w:right="271" w:hanging="200"/>
              <w:rPr>
                <w:sz w:val="20"/>
              </w:rPr>
            </w:pPr>
            <w:r>
              <w:rPr>
                <w:color w:val="231F20"/>
                <w:sz w:val="20"/>
              </w:rPr>
              <w:t>의사면허</w:t>
            </w:r>
            <w:r>
              <w:rPr>
                <w:color w:val="231F20"/>
                <w:spacing w:val="-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E83445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2A2E01" w14:textId="77777777" w:rsidR="00310B84" w:rsidRDefault="00CC3F6F">
            <w:pPr>
              <w:pStyle w:val="TableParagraph"/>
              <w:spacing w:before="56" w:line="158" w:lineRule="auto"/>
              <w:ind w:left="500" w:right="171" w:hanging="300"/>
              <w:rPr>
                <w:sz w:val="20"/>
              </w:rPr>
            </w:pPr>
            <w:r>
              <w:rPr>
                <w:color w:val="231F20"/>
                <w:sz w:val="20"/>
              </w:rPr>
              <w:t>세부전문의</w:t>
            </w:r>
            <w:r>
              <w:rPr>
                <w:color w:val="231F20"/>
                <w:spacing w:val="-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733CEA1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B84" w14:paraId="695AC5AD" w14:textId="77777777">
        <w:trPr>
          <w:trHeight w:val="548"/>
        </w:trPr>
        <w:tc>
          <w:tcPr>
            <w:tcW w:w="139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69D80F" w14:textId="77777777" w:rsidR="00310B84" w:rsidRDefault="00CC3F6F">
            <w:pPr>
              <w:pStyle w:val="TableParagraph"/>
              <w:spacing w:before="80"/>
              <w:ind w:left="77" w:right="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279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928CB8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2D3D72" w14:textId="77777777" w:rsidR="00310B84" w:rsidRDefault="00CC3F6F">
            <w:pPr>
              <w:pStyle w:val="TableParagraph"/>
              <w:spacing w:before="80"/>
              <w:ind w:left="38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E-mail</w:t>
            </w:r>
          </w:p>
        </w:tc>
        <w:tc>
          <w:tcPr>
            <w:tcW w:w="279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F9B06A5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B84" w14:paraId="3F65D24C" w14:textId="77777777">
        <w:trPr>
          <w:trHeight w:val="559"/>
        </w:trPr>
        <w:tc>
          <w:tcPr>
            <w:tcW w:w="139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5E609A" w14:textId="77777777" w:rsidR="00310B84" w:rsidRDefault="00CC3F6F">
            <w:pPr>
              <w:pStyle w:val="TableParagraph"/>
              <w:spacing w:before="56" w:line="158" w:lineRule="auto"/>
              <w:ind w:left="298" w:right="270" w:firstLine="100"/>
              <w:rPr>
                <w:sz w:val="20"/>
              </w:rPr>
            </w:pPr>
            <w:r>
              <w:rPr>
                <w:color w:val="231F20"/>
                <w:sz w:val="20"/>
              </w:rPr>
              <w:t>근무처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전화번호</w:t>
            </w:r>
          </w:p>
        </w:tc>
        <w:tc>
          <w:tcPr>
            <w:tcW w:w="279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ACDD38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AF8F0E" w14:textId="77777777" w:rsidR="00310B84" w:rsidRDefault="00CC3F6F">
            <w:pPr>
              <w:pStyle w:val="TableParagraph"/>
              <w:spacing w:before="85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핸드폰번호</w:t>
            </w:r>
          </w:p>
        </w:tc>
        <w:tc>
          <w:tcPr>
            <w:tcW w:w="279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D0FBA2A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F6F" w14:paraId="4D0610B1" w14:textId="77777777" w:rsidTr="00CC3F6F">
        <w:trPr>
          <w:trHeight w:val="548"/>
        </w:trPr>
        <w:tc>
          <w:tcPr>
            <w:tcW w:w="8376" w:type="dxa"/>
            <w:gridSpan w:val="6"/>
            <w:tcBorders>
              <w:top w:val="single" w:sz="2" w:space="0" w:color="231F20"/>
              <w:bottom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2B5DEAD1" w14:textId="5F82E76A" w:rsidR="00CC3F6F" w:rsidRDefault="00CC3F6F" w:rsidP="00CC3F6F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신청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전임의</w:t>
            </w:r>
          </w:p>
        </w:tc>
      </w:tr>
      <w:tr w:rsidR="00310B84" w14:paraId="1C730B90" w14:textId="77777777">
        <w:trPr>
          <w:trHeight w:val="548"/>
        </w:trPr>
        <w:tc>
          <w:tcPr>
            <w:tcW w:w="139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BB3C0D" w14:textId="77777777" w:rsidR="00310B84" w:rsidRDefault="00CC3F6F">
            <w:pPr>
              <w:pStyle w:val="TableParagraph"/>
              <w:spacing w:before="80"/>
              <w:ind w:left="77" w:right="7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신청전임의수</w:t>
            </w:r>
            <w:proofErr w:type="spellEnd"/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FBB230" w14:textId="77777777" w:rsidR="00310B84" w:rsidRDefault="00CC3F6F">
            <w:pPr>
              <w:pStyle w:val="TableParagraph"/>
              <w:spacing w:before="80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EFB1D5" w14:textId="77777777" w:rsidR="00310B84" w:rsidRDefault="00CC3F6F">
            <w:pPr>
              <w:pStyle w:val="TableParagraph"/>
              <w:spacing w:before="80"/>
              <w:ind w:left="30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z w:val="20"/>
              </w:rPr>
              <w:t>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과정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85FC69" w14:textId="77777777" w:rsidR="00310B84" w:rsidRDefault="00CC3F6F">
            <w:pPr>
              <w:pStyle w:val="TableParagraph"/>
              <w:spacing w:before="80"/>
              <w:ind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3145A6" w14:textId="77777777" w:rsidR="00310B84" w:rsidRDefault="00CC3F6F">
            <w:pPr>
              <w:pStyle w:val="TableParagraph"/>
              <w:spacing w:before="80"/>
              <w:ind w:left="31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z w:val="20"/>
              </w:rPr>
              <w:t>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과정</w:t>
            </w:r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549D4BD" w14:textId="77777777" w:rsidR="00310B84" w:rsidRDefault="00CC3F6F">
            <w:pPr>
              <w:pStyle w:val="TableParagraph"/>
              <w:spacing w:before="80"/>
              <w:ind w:right="4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명</w:t>
            </w:r>
          </w:p>
        </w:tc>
      </w:tr>
      <w:tr w:rsidR="00310B84" w14:paraId="3F23A649" w14:textId="77777777">
        <w:trPr>
          <w:trHeight w:val="548"/>
        </w:trPr>
        <w:tc>
          <w:tcPr>
            <w:tcW w:w="139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8F4FEF" w14:textId="77777777" w:rsidR="00310B84" w:rsidRDefault="00CC3F6F">
            <w:pPr>
              <w:pStyle w:val="TableParagraph"/>
              <w:spacing w:before="80"/>
              <w:ind w:left="77" w:right="7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지도전문의수</w:t>
            </w:r>
            <w:proofErr w:type="spellEnd"/>
          </w:p>
        </w:tc>
        <w:tc>
          <w:tcPr>
            <w:tcW w:w="13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FA3548" w14:textId="77777777" w:rsidR="00310B84" w:rsidRDefault="00CC3F6F">
            <w:pPr>
              <w:pStyle w:val="TableParagraph"/>
              <w:spacing w:before="80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558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1DABA24" w14:textId="77777777" w:rsidR="00310B84" w:rsidRDefault="0031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B84" w14:paraId="28D80E92" w14:textId="77777777">
        <w:trPr>
          <w:trHeight w:val="4000"/>
        </w:trPr>
        <w:tc>
          <w:tcPr>
            <w:tcW w:w="8376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55AF02A1" w14:textId="77777777" w:rsidR="00310B84" w:rsidRDefault="00310B84">
            <w:pPr>
              <w:pStyle w:val="TableParagraph"/>
              <w:spacing w:before="17"/>
              <w:rPr>
                <w:sz w:val="17"/>
              </w:rPr>
            </w:pPr>
          </w:p>
          <w:p w14:paraId="3604CF9A" w14:textId="77777777" w:rsidR="00310B84" w:rsidRDefault="00CC3F6F">
            <w:pPr>
              <w:pStyle w:val="TableParagraph"/>
              <w:spacing w:line="230" w:lineRule="auto"/>
              <w:ind w:left="721" w:right="70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본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병원은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대한소아응급의학회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소아응급의학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세부전문의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규정에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의하여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수련병원의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자격을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모두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갖추었으며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세부전문의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수련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프로그램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인증을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받고자</w:t>
            </w:r>
            <w:r>
              <w:rPr>
                <w:color w:val="231F20"/>
                <w:spacing w:val="-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관계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서류를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첨부하여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신청합니다</w:t>
            </w:r>
            <w:r>
              <w:rPr>
                <w:color w:val="231F20"/>
                <w:sz w:val="20"/>
              </w:rPr>
              <w:t>.</w:t>
            </w:r>
          </w:p>
          <w:p w14:paraId="719D1D1C" w14:textId="77777777" w:rsidR="00310B84" w:rsidRDefault="00310B84">
            <w:pPr>
              <w:pStyle w:val="TableParagraph"/>
              <w:rPr>
                <w:sz w:val="20"/>
              </w:rPr>
            </w:pPr>
          </w:p>
          <w:p w14:paraId="3372B708" w14:textId="77777777" w:rsidR="00310B84" w:rsidRDefault="00310B84">
            <w:pPr>
              <w:pStyle w:val="TableParagraph"/>
              <w:spacing w:before="2"/>
              <w:rPr>
                <w:sz w:val="17"/>
              </w:rPr>
            </w:pPr>
          </w:p>
          <w:p w14:paraId="52E46B1F" w14:textId="77777777" w:rsidR="00310B84" w:rsidRDefault="00CC3F6F">
            <w:pPr>
              <w:pStyle w:val="TableParagraph"/>
              <w:tabs>
                <w:tab w:val="left" w:pos="732"/>
                <w:tab w:val="left" w:pos="1532"/>
              </w:tabs>
              <w:ind w:right="15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년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월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일</w:t>
            </w:r>
          </w:p>
          <w:p w14:paraId="1FEE6D77" w14:textId="77777777" w:rsidR="00310B84" w:rsidRDefault="00310B84">
            <w:pPr>
              <w:pStyle w:val="TableParagraph"/>
              <w:spacing w:before="10"/>
              <w:rPr>
                <w:sz w:val="14"/>
              </w:rPr>
            </w:pPr>
          </w:p>
          <w:p w14:paraId="18EA229C" w14:textId="77777777" w:rsidR="00310B84" w:rsidRDefault="00CC3F6F">
            <w:pPr>
              <w:pStyle w:val="TableParagraph"/>
              <w:tabs>
                <w:tab w:val="left" w:pos="2865"/>
              </w:tabs>
              <w:spacing w:before="1"/>
              <w:ind w:right="157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책임지도전문의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w w:val="105"/>
                <w:sz w:val="20"/>
              </w:rPr>
              <w:tab/>
              <w:t>(</w:t>
            </w:r>
            <w:r>
              <w:rPr>
                <w:color w:val="231F20"/>
                <w:w w:val="105"/>
                <w:sz w:val="20"/>
              </w:rPr>
              <w:t>인</w:t>
            </w:r>
            <w:r>
              <w:rPr>
                <w:color w:val="231F20"/>
                <w:w w:val="105"/>
                <w:sz w:val="20"/>
              </w:rPr>
              <w:t>)</w:t>
            </w:r>
          </w:p>
          <w:p w14:paraId="693E6CDF" w14:textId="77777777" w:rsidR="00310B84" w:rsidRDefault="00310B84">
            <w:pPr>
              <w:pStyle w:val="TableParagraph"/>
              <w:spacing w:before="16"/>
              <w:rPr>
                <w:sz w:val="13"/>
              </w:rPr>
            </w:pPr>
          </w:p>
          <w:p w14:paraId="1AE39BAD" w14:textId="77777777" w:rsidR="00310B84" w:rsidRDefault="00CC3F6F">
            <w:pPr>
              <w:pStyle w:val="TableParagraph"/>
              <w:ind w:left="721" w:right="64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10"/>
                <w:w w:val="85"/>
                <w:sz w:val="20"/>
              </w:rPr>
              <w:t>대한소아응급의학회</w:t>
            </w:r>
            <w:r>
              <w:rPr>
                <w:b/>
                <w:color w:val="231F20"/>
                <w:spacing w:val="51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spacing w:val="12"/>
                <w:w w:val="85"/>
                <w:sz w:val="20"/>
              </w:rPr>
              <w:t>귀중</w:t>
            </w:r>
          </w:p>
        </w:tc>
      </w:tr>
      <w:tr w:rsidR="00310B84" w14:paraId="1248D7C4" w14:textId="77777777">
        <w:trPr>
          <w:trHeight w:val="1735"/>
        </w:trPr>
        <w:tc>
          <w:tcPr>
            <w:tcW w:w="8376" w:type="dxa"/>
            <w:gridSpan w:val="6"/>
            <w:tcBorders>
              <w:top w:val="single" w:sz="2" w:space="0" w:color="231F20"/>
            </w:tcBorders>
          </w:tcPr>
          <w:p w14:paraId="03B3BEE6" w14:textId="77777777" w:rsidR="00310B84" w:rsidRDefault="00CC3F6F">
            <w:pPr>
              <w:pStyle w:val="TableParagraph"/>
              <w:spacing w:before="75" w:line="331" w:lineRule="exact"/>
              <w:ind w:left="28"/>
              <w:rPr>
                <w:sz w:val="20"/>
              </w:rPr>
            </w:pPr>
            <w:r>
              <w:rPr>
                <w:color w:val="231F20"/>
                <w:sz w:val="20"/>
              </w:rPr>
              <w:t>구비서류</w:t>
            </w:r>
          </w:p>
          <w:p w14:paraId="21AF3873" w14:textId="77777777" w:rsidR="00310B84" w:rsidRDefault="00CC3F6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참여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지도전문의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명단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>별지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서식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제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z w:val="20"/>
              </w:rPr>
              <w:t>호</w:t>
            </w:r>
            <w:r>
              <w:rPr>
                <w:color w:val="231F20"/>
                <w:sz w:val="20"/>
              </w:rPr>
              <w:t>)</w:t>
            </w:r>
          </w:p>
          <w:p w14:paraId="5A1564C6" w14:textId="77777777" w:rsidR="00310B84" w:rsidRDefault="00CC3F6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전임의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교육계획서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>별지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서식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제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z w:val="20"/>
              </w:rPr>
              <w:t>호</w:t>
            </w:r>
            <w:r>
              <w:rPr>
                <w:color w:val="231F20"/>
                <w:sz w:val="20"/>
              </w:rPr>
              <w:t>)</w:t>
            </w:r>
          </w:p>
          <w:p w14:paraId="01C7E756" w14:textId="77777777" w:rsidR="00310B84" w:rsidRDefault="00CC3F6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소아응급실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전임의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수련일정표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>자유서식</w:t>
            </w:r>
            <w:r>
              <w:rPr>
                <w:color w:val="231F20"/>
                <w:sz w:val="20"/>
              </w:rPr>
              <w:t>)</w:t>
            </w:r>
          </w:p>
          <w:p w14:paraId="6D0274D4" w14:textId="77777777" w:rsidR="00310B84" w:rsidRDefault="00CC3F6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3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전임의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교육프로그램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>자유서식</w:t>
            </w:r>
            <w:r>
              <w:rPr>
                <w:color w:val="231F20"/>
                <w:sz w:val="20"/>
              </w:rPr>
              <w:t>)</w:t>
            </w:r>
          </w:p>
        </w:tc>
      </w:tr>
    </w:tbl>
    <w:p w14:paraId="0F8A303B" w14:textId="77777777" w:rsidR="00310B84" w:rsidRDefault="00310B84">
      <w:pPr>
        <w:pStyle w:val="a3"/>
        <w:spacing w:before="17"/>
        <w:rPr>
          <w:sz w:val="10"/>
        </w:rPr>
      </w:pPr>
    </w:p>
    <w:p w14:paraId="4368F97C" w14:textId="77777777" w:rsidR="00310B84" w:rsidRDefault="00CC3F6F">
      <w:pPr>
        <w:spacing w:before="61"/>
        <w:ind w:left="203"/>
        <w:rPr>
          <w:sz w:val="14"/>
        </w:rPr>
      </w:pPr>
      <w:r>
        <w:rPr>
          <w:color w:val="231F20"/>
          <w:sz w:val="14"/>
        </w:rPr>
        <w:t>52</w:t>
      </w:r>
    </w:p>
    <w:sectPr w:rsidR="00310B84">
      <w:type w:val="continuous"/>
      <w:pgSz w:w="10660" w:h="14580"/>
      <w:pgMar w:top="900" w:right="104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3FC5"/>
    <w:multiLevelType w:val="hybridMultilevel"/>
    <w:tmpl w:val="6B621D50"/>
    <w:lvl w:ilvl="0" w:tplc="CC50AFDE">
      <w:start w:val="1"/>
      <w:numFmt w:val="decimal"/>
      <w:lvlText w:val="%1."/>
      <w:lvlJc w:val="left"/>
      <w:pPr>
        <w:ind w:left="276" w:hanging="249"/>
        <w:jc w:val="left"/>
      </w:pPr>
      <w:rPr>
        <w:rFonts w:ascii="맑은 고딕" w:eastAsia="맑은 고딕" w:hAnsi="맑은 고딕" w:cs="맑은 고딕" w:hint="default"/>
        <w:color w:val="231F20"/>
        <w:spacing w:val="-1"/>
        <w:w w:val="118"/>
        <w:sz w:val="20"/>
        <w:szCs w:val="20"/>
        <w:lang w:val="en-US" w:eastAsia="ko-KR" w:bidi="ar-SA"/>
      </w:rPr>
    </w:lvl>
    <w:lvl w:ilvl="1" w:tplc="8EA27A04">
      <w:numFmt w:val="bullet"/>
      <w:lvlText w:val="•"/>
      <w:lvlJc w:val="left"/>
      <w:pPr>
        <w:ind w:left="1088" w:hanging="249"/>
      </w:pPr>
      <w:rPr>
        <w:rFonts w:hint="default"/>
        <w:lang w:val="en-US" w:eastAsia="ko-KR" w:bidi="ar-SA"/>
      </w:rPr>
    </w:lvl>
    <w:lvl w:ilvl="2" w:tplc="7BAAABFE">
      <w:numFmt w:val="bullet"/>
      <w:lvlText w:val="•"/>
      <w:lvlJc w:val="left"/>
      <w:pPr>
        <w:ind w:left="1897" w:hanging="249"/>
      </w:pPr>
      <w:rPr>
        <w:rFonts w:hint="default"/>
        <w:lang w:val="en-US" w:eastAsia="ko-KR" w:bidi="ar-SA"/>
      </w:rPr>
    </w:lvl>
    <w:lvl w:ilvl="3" w:tplc="E1DA160A">
      <w:numFmt w:val="bullet"/>
      <w:lvlText w:val="•"/>
      <w:lvlJc w:val="left"/>
      <w:pPr>
        <w:ind w:left="2705" w:hanging="249"/>
      </w:pPr>
      <w:rPr>
        <w:rFonts w:hint="default"/>
        <w:lang w:val="en-US" w:eastAsia="ko-KR" w:bidi="ar-SA"/>
      </w:rPr>
    </w:lvl>
    <w:lvl w:ilvl="4" w:tplc="EE18A26A">
      <w:numFmt w:val="bullet"/>
      <w:lvlText w:val="•"/>
      <w:lvlJc w:val="left"/>
      <w:pPr>
        <w:ind w:left="3514" w:hanging="249"/>
      </w:pPr>
      <w:rPr>
        <w:rFonts w:hint="default"/>
        <w:lang w:val="en-US" w:eastAsia="ko-KR" w:bidi="ar-SA"/>
      </w:rPr>
    </w:lvl>
    <w:lvl w:ilvl="5" w:tplc="44E0B232">
      <w:numFmt w:val="bullet"/>
      <w:lvlText w:val="•"/>
      <w:lvlJc w:val="left"/>
      <w:pPr>
        <w:ind w:left="4323" w:hanging="249"/>
      </w:pPr>
      <w:rPr>
        <w:rFonts w:hint="default"/>
        <w:lang w:val="en-US" w:eastAsia="ko-KR" w:bidi="ar-SA"/>
      </w:rPr>
    </w:lvl>
    <w:lvl w:ilvl="6" w:tplc="B694C55E">
      <w:numFmt w:val="bullet"/>
      <w:lvlText w:val="•"/>
      <w:lvlJc w:val="left"/>
      <w:pPr>
        <w:ind w:left="5131" w:hanging="249"/>
      </w:pPr>
      <w:rPr>
        <w:rFonts w:hint="default"/>
        <w:lang w:val="en-US" w:eastAsia="ko-KR" w:bidi="ar-SA"/>
      </w:rPr>
    </w:lvl>
    <w:lvl w:ilvl="7" w:tplc="5F26B506">
      <w:numFmt w:val="bullet"/>
      <w:lvlText w:val="•"/>
      <w:lvlJc w:val="left"/>
      <w:pPr>
        <w:ind w:left="5940" w:hanging="249"/>
      </w:pPr>
      <w:rPr>
        <w:rFonts w:hint="default"/>
        <w:lang w:val="en-US" w:eastAsia="ko-KR" w:bidi="ar-SA"/>
      </w:rPr>
    </w:lvl>
    <w:lvl w:ilvl="8" w:tplc="1C4CDCEE">
      <w:numFmt w:val="bullet"/>
      <w:lvlText w:val="•"/>
      <w:lvlJc w:val="left"/>
      <w:pPr>
        <w:ind w:left="6748" w:hanging="249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B84"/>
    <w:rsid w:val="00310B84"/>
    <w:rsid w:val="00C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E9EA"/>
  <w15:docId w15:val="{0FB31575-8816-4AB7-A6BC-9811C7E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09"/>
      <w:ind w:left="119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대한소아응급의학회</cp:lastModifiedBy>
  <cp:revision>2</cp:revision>
  <dcterms:created xsi:type="dcterms:W3CDTF">2022-11-03T02:31:00Z</dcterms:created>
  <dcterms:modified xsi:type="dcterms:W3CDTF">2022-11-03T04:35:00Z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